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4A8" w:rsidRDefault="000F64A8" w:rsidP="000F64A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64A8">
        <w:rPr>
          <w:rFonts w:ascii="PT Astra Serif" w:hAnsi="PT Astra Serif"/>
          <w:b/>
          <w:sz w:val="28"/>
          <w:szCs w:val="28"/>
        </w:rPr>
        <w:t xml:space="preserve">ПЕРЕЧЕНЬ АКТОВ </w:t>
      </w:r>
    </w:p>
    <w:p w:rsidR="00D84969" w:rsidRDefault="000F64A8" w:rsidP="000F64A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64A8">
        <w:rPr>
          <w:rFonts w:ascii="PT Astra Serif" w:hAnsi="PT Astra Serif"/>
          <w:b/>
          <w:sz w:val="28"/>
          <w:szCs w:val="28"/>
        </w:rPr>
        <w:t xml:space="preserve">законодательства Ульяновской области, </w:t>
      </w:r>
    </w:p>
    <w:p w:rsidR="000F64A8" w:rsidRDefault="000F64A8" w:rsidP="000F64A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64A8">
        <w:rPr>
          <w:rFonts w:ascii="PT Astra Serif" w:hAnsi="PT Astra Serif"/>
          <w:b/>
          <w:sz w:val="28"/>
          <w:szCs w:val="28"/>
        </w:rPr>
        <w:t>подлежащих признанию утратившими силу, приостановлению, изменению или принятию в связи с принятием проекта закона Ульяновской области «О внесении изменени</w:t>
      </w:r>
      <w:r w:rsidR="00547AEF">
        <w:rPr>
          <w:rFonts w:ascii="PT Astra Serif" w:hAnsi="PT Astra Serif"/>
          <w:b/>
          <w:sz w:val="28"/>
          <w:szCs w:val="28"/>
        </w:rPr>
        <w:t>й</w:t>
      </w:r>
      <w:r w:rsidR="00263A5A">
        <w:rPr>
          <w:rFonts w:ascii="PT Astra Serif" w:hAnsi="PT Astra Serif"/>
          <w:b/>
          <w:sz w:val="28"/>
          <w:szCs w:val="28"/>
        </w:rPr>
        <w:t xml:space="preserve"> </w:t>
      </w:r>
      <w:r w:rsidRPr="000F64A8">
        <w:rPr>
          <w:rFonts w:ascii="PT Astra Serif" w:hAnsi="PT Astra Serif"/>
          <w:b/>
          <w:sz w:val="28"/>
          <w:szCs w:val="28"/>
        </w:rPr>
        <w:t>в Закон Ульяновской области «О Прогнозном плане (программе) приватизации государственного имущества Ульяновской области на 20</w:t>
      </w:r>
      <w:r w:rsidR="00E84852">
        <w:rPr>
          <w:rFonts w:ascii="PT Astra Serif" w:hAnsi="PT Astra Serif"/>
          <w:b/>
          <w:sz w:val="28"/>
          <w:szCs w:val="28"/>
        </w:rPr>
        <w:t>21</w:t>
      </w:r>
      <w:r w:rsidRPr="000F64A8">
        <w:rPr>
          <w:rFonts w:ascii="PT Astra Serif" w:hAnsi="PT Astra Serif"/>
          <w:b/>
          <w:sz w:val="28"/>
          <w:szCs w:val="28"/>
        </w:rPr>
        <w:t>-202</w:t>
      </w:r>
      <w:r w:rsidR="00E84852">
        <w:rPr>
          <w:rFonts w:ascii="PT Astra Serif" w:hAnsi="PT Astra Serif"/>
          <w:b/>
          <w:sz w:val="28"/>
          <w:szCs w:val="28"/>
        </w:rPr>
        <w:t>3</w:t>
      </w:r>
      <w:r w:rsidRPr="000F64A8">
        <w:rPr>
          <w:rFonts w:ascii="PT Astra Serif" w:hAnsi="PT Astra Serif"/>
          <w:b/>
          <w:sz w:val="28"/>
          <w:szCs w:val="28"/>
        </w:rPr>
        <w:t xml:space="preserve"> годы </w:t>
      </w:r>
      <w:r w:rsidR="00E84852">
        <w:rPr>
          <w:rFonts w:ascii="PT Astra Serif" w:hAnsi="PT Astra Serif"/>
          <w:b/>
          <w:sz w:val="28"/>
          <w:szCs w:val="28"/>
        </w:rPr>
        <w:br/>
      </w:r>
      <w:r w:rsidRPr="000F64A8">
        <w:rPr>
          <w:rFonts w:ascii="PT Astra Serif" w:hAnsi="PT Astra Serif"/>
          <w:b/>
          <w:sz w:val="28"/>
          <w:szCs w:val="28"/>
        </w:rPr>
        <w:t>и основных направлениях политики Ульяновской области в сфере приватизации на 20</w:t>
      </w:r>
      <w:r w:rsidR="00E84852">
        <w:rPr>
          <w:rFonts w:ascii="PT Astra Serif" w:hAnsi="PT Astra Serif"/>
          <w:b/>
          <w:sz w:val="28"/>
          <w:szCs w:val="28"/>
        </w:rPr>
        <w:t>21</w:t>
      </w:r>
      <w:r w:rsidRPr="000F64A8">
        <w:rPr>
          <w:rFonts w:ascii="PT Astra Serif" w:hAnsi="PT Astra Serif"/>
          <w:b/>
          <w:sz w:val="28"/>
          <w:szCs w:val="28"/>
        </w:rPr>
        <w:t>-202</w:t>
      </w:r>
      <w:r w:rsidR="00962ABF">
        <w:rPr>
          <w:rFonts w:ascii="PT Astra Serif" w:hAnsi="PT Astra Serif"/>
          <w:b/>
          <w:sz w:val="28"/>
          <w:szCs w:val="28"/>
        </w:rPr>
        <w:t>3</w:t>
      </w:r>
      <w:r w:rsidRPr="000F64A8">
        <w:rPr>
          <w:rFonts w:ascii="PT Astra Serif" w:hAnsi="PT Astra Serif"/>
          <w:b/>
          <w:sz w:val="28"/>
          <w:szCs w:val="28"/>
        </w:rPr>
        <w:t xml:space="preserve"> годы»</w:t>
      </w:r>
    </w:p>
    <w:p w:rsidR="000F64A8" w:rsidRPr="000F64A8" w:rsidRDefault="000F64A8" w:rsidP="000F64A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13C39" w:rsidRPr="00607D58" w:rsidRDefault="00147118" w:rsidP="00962ABF">
      <w:pPr>
        <w:pStyle w:val="ConsNormal"/>
        <w:widowControl/>
        <w:ind w:right="0"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="000F64A8" w:rsidRPr="000F64A8">
        <w:rPr>
          <w:rFonts w:ascii="PT Astra Serif" w:hAnsi="PT Astra Serif"/>
          <w:sz w:val="28"/>
          <w:szCs w:val="28"/>
        </w:rPr>
        <w:t>риняти</w:t>
      </w:r>
      <w:r>
        <w:rPr>
          <w:rFonts w:ascii="PT Astra Serif" w:hAnsi="PT Astra Serif"/>
          <w:sz w:val="28"/>
          <w:szCs w:val="28"/>
        </w:rPr>
        <w:t>е</w:t>
      </w:r>
      <w:r w:rsidR="000F64A8" w:rsidRPr="000F64A8">
        <w:rPr>
          <w:rFonts w:ascii="PT Astra Serif" w:hAnsi="PT Astra Serif"/>
          <w:sz w:val="28"/>
          <w:szCs w:val="28"/>
        </w:rPr>
        <w:t xml:space="preserve"> </w:t>
      </w:r>
      <w:r w:rsidR="00962ABF">
        <w:rPr>
          <w:rFonts w:ascii="PT Astra Serif" w:hAnsi="PT Astra Serif"/>
          <w:sz w:val="28"/>
          <w:szCs w:val="28"/>
        </w:rPr>
        <w:t xml:space="preserve">проекта </w:t>
      </w:r>
      <w:r w:rsidR="000F64A8" w:rsidRPr="000F64A8">
        <w:rPr>
          <w:rFonts w:ascii="PT Astra Serif" w:hAnsi="PT Astra Serif"/>
          <w:sz w:val="28"/>
          <w:szCs w:val="28"/>
        </w:rPr>
        <w:t>закона Ульяновской области «О внесении изменени</w:t>
      </w:r>
      <w:r w:rsidR="00547AEF">
        <w:rPr>
          <w:rFonts w:ascii="PT Astra Serif" w:hAnsi="PT Astra Serif"/>
          <w:sz w:val="28"/>
          <w:szCs w:val="28"/>
        </w:rPr>
        <w:t>й</w:t>
      </w:r>
      <w:r w:rsidR="000F64A8" w:rsidRPr="000F64A8">
        <w:rPr>
          <w:rFonts w:ascii="PT Astra Serif" w:hAnsi="PT Astra Serif"/>
          <w:sz w:val="28"/>
          <w:szCs w:val="28"/>
        </w:rPr>
        <w:t xml:space="preserve"> </w:t>
      </w:r>
      <w:r w:rsidR="00962ABF">
        <w:rPr>
          <w:rFonts w:ascii="PT Astra Serif" w:hAnsi="PT Astra Serif"/>
          <w:sz w:val="28"/>
          <w:szCs w:val="28"/>
        </w:rPr>
        <w:br/>
      </w:r>
      <w:r w:rsidR="000F64A8" w:rsidRPr="000F64A8">
        <w:rPr>
          <w:rFonts w:ascii="PT Astra Serif" w:hAnsi="PT Astra Serif"/>
          <w:sz w:val="28"/>
          <w:szCs w:val="28"/>
        </w:rPr>
        <w:t>в Закон Ульяновской области «О Прогнозном плане (программе) приватизации государственного имущества Ульяновской области на 20</w:t>
      </w:r>
      <w:r w:rsidR="00E84852">
        <w:rPr>
          <w:rFonts w:ascii="PT Astra Serif" w:hAnsi="PT Astra Serif"/>
          <w:sz w:val="28"/>
          <w:szCs w:val="28"/>
        </w:rPr>
        <w:t>21</w:t>
      </w:r>
      <w:r w:rsidR="000F64A8" w:rsidRPr="000F64A8">
        <w:rPr>
          <w:rFonts w:ascii="PT Astra Serif" w:hAnsi="PT Astra Serif"/>
          <w:sz w:val="28"/>
          <w:szCs w:val="28"/>
        </w:rPr>
        <w:t>-202</w:t>
      </w:r>
      <w:r w:rsidR="00962ABF">
        <w:rPr>
          <w:rFonts w:ascii="PT Astra Serif" w:hAnsi="PT Astra Serif"/>
          <w:sz w:val="28"/>
          <w:szCs w:val="28"/>
        </w:rPr>
        <w:t>3</w:t>
      </w:r>
      <w:r w:rsidR="000F64A8" w:rsidRPr="000F64A8">
        <w:rPr>
          <w:rFonts w:ascii="PT Astra Serif" w:hAnsi="PT Astra Serif"/>
          <w:sz w:val="28"/>
          <w:szCs w:val="28"/>
        </w:rPr>
        <w:t xml:space="preserve"> годы </w:t>
      </w:r>
      <w:r w:rsidR="00D746B2">
        <w:rPr>
          <w:rFonts w:ascii="PT Astra Serif" w:hAnsi="PT Astra Serif"/>
          <w:sz w:val="28"/>
          <w:szCs w:val="28"/>
        </w:rPr>
        <w:t xml:space="preserve">                                  </w:t>
      </w:r>
      <w:r w:rsidR="000F64A8" w:rsidRPr="000F64A8">
        <w:rPr>
          <w:rFonts w:ascii="PT Astra Serif" w:hAnsi="PT Astra Serif"/>
          <w:sz w:val="28"/>
          <w:szCs w:val="28"/>
        </w:rPr>
        <w:t>и основных направлениях политики Ульяновской области в сфере приватизации на 20</w:t>
      </w:r>
      <w:r w:rsidR="00E84852">
        <w:rPr>
          <w:rFonts w:ascii="PT Astra Serif" w:hAnsi="PT Astra Serif"/>
          <w:sz w:val="28"/>
          <w:szCs w:val="28"/>
        </w:rPr>
        <w:t>21</w:t>
      </w:r>
      <w:r w:rsidR="000F64A8" w:rsidRPr="000F64A8">
        <w:rPr>
          <w:rFonts w:ascii="PT Astra Serif" w:hAnsi="PT Astra Serif"/>
          <w:sz w:val="28"/>
          <w:szCs w:val="28"/>
        </w:rPr>
        <w:t>-202</w:t>
      </w:r>
      <w:r w:rsidR="00962ABF">
        <w:rPr>
          <w:rFonts w:ascii="PT Astra Serif" w:hAnsi="PT Astra Serif"/>
          <w:sz w:val="28"/>
          <w:szCs w:val="28"/>
        </w:rPr>
        <w:t>3</w:t>
      </w:r>
      <w:r w:rsidR="000F64A8" w:rsidRPr="000F64A8">
        <w:rPr>
          <w:rFonts w:ascii="PT Astra Serif" w:hAnsi="PT Astra Serif"/>
          <w:sz w:val="28"/>
          <w:szCs w:val="28"/>
        </w:rPr>
        <w:t xml:space="preserve"> годы» </w:t>
      </w:r>
      <w:r w:rsidR="00740650">
        <w:rPr>
          <w:rFonts w:ascii="PT Astra Serif" w:hAnsi="PT Astra Serif"/>
          <w:sz w:val="28"/>
          <w:szCs w:val="28"/>
        </w:rPr>
        <w:t xml:space="preserve">не </w:t>
      </w:r>
      <w:r w:rsidR="000F64A8" w:rsidRPr="000F64A8">
        <w:rPr>
          <w:rFonts w:ascii="PT Astra Serif" w:hAnsi="PT Astra Serif"/>
          <w:sz w:val="28"/>
          <w:szCs w:val="28"/>
        </w:rPr>
        <w:t xml:space="preserve">потребует </w:t>
      </w:r>
      <w:r>
        <w:rPr>
          <w:rFonts w:ascii="PT Astra Serif" w:hAnsi="PT Astra Serif"/>
          <w:sz w:val="28"/>
          <w:szCs w:val="28"/>
        </w:rPr>
        <w:t>признани</w:t>
      </w:r>
      <w:r w:rsidR="00962ABF">
        <w:rPr>
          <w:rFonts w:ascii="PT Astra Serif" w:hAnsi="PT Astra Serif"/>
          <w:sz w:val="28"/>
          <w:szCs w:val="28"/>
        </w:rPr>
        <w:t>я</w:t>
      </w:r>
      <w:r>
        <w:rPr>
          <w:rFonts w:ascii="PT Astra Serif" w:hAnsi="PT Astra Serif"/>
          <w:sz w:val="28"/>
          <w:szCs w:val="28"/>
        </w:rPr>
        <w:t xml:space="preserve"> </w:t>
      </w:r>
      <w:r w:rsidR="00913C39" w:rsidRPr="00607D58">
        <w:rPr>
          <w:rFonts w:ascii="PT Astra Serif" w:hAnsi="PT Astra Serif" w:cs="Times New Roman"/>
          <w:sz w:val="28"/>
          <w:szCs w:val="28"/>
        </w:rPr>
        <w:t>утратившими силу, приостановлени</w:t>
      </w:r>
      <w:r w:rsidR="00962ABF">
        <w:rPr>
          <w:rFonts w:ascii="PT Astra Serif" w:hAnsi="PT Astra Serif" w:cs="Times New Roman"/>
          <w:sz w:val="28"/>
          <w:szCs w:val="28"/>
        </w:rPr>
        <w:t>я</w:t>
      </w:r>
      <w:r w:rsidR="00913C39" w:rsidRPr="00607D58">
        <w:rPr>
          <w:rFonts w:ascii="PT Astra Serif" w:hAnsi="PT Astra Serif" w:cs="Times New Roman"/>
          <w:sz w:val="28"/>
          <w:szCs w:val="28"/>
        </w:rPr>
        <w:t xml:space="preserve">, </w:t>
      </w:r>
      <w:r w:rsidR="00913C39">
        <w:rPr>
          <w:rFonts w:ascii="PT Astra Serif" w:hAnsi="PT Astra Serif" w:cs="Times New Roman"/>
          <w:sz w:val="28"/>
          <w:szCs w:val="28"/>
        </w:rPr>
        <w:t>внесени</w:t>
      </w:r>
      <w:r w:rsidR="00962ABF">
        <w:rPr>
          <w:rFonts w:ascii="PT Astra Serif" w:hAnsi="PT Astra Serif" w:cs="Times New Roman"/>
          <w:sz w:val="28"/>
          <w:szCs w:val="28"/>
        </w:rPr>
        <w:t>я</w:t>
      </w:r>
      <w:r w:rsidR="00913C39">
        <w:rPr>
          <w:rFonts w:ascii="PT Astra Serif" w:hAnsi="PT Astra Serif" w:cs="Times New Roman"/>
          <w:sz w:val="28"/>
          <w:szCs w:val="28"/>
        </w:rPr>
        <w:t xml:space="preserve"> </w:t>
      </w:r>
      <w:r w:rsidR="00913C39" w:rsidRPr="00607D58">
        <w:rPr>
          <w:rFonts w:ascii="PT Astra Serif" w:hAnsi="PT Astra Serif" w:cs="Times New Roman"/>
          <w:sz w:val="28"/>
          <w:szCs w:val="28"/>
        </w:rPr>
        <w:t>изменени</w:t>
      </w:r>
      <w:r w:rsidR="00913C39">
        <w:rPr>
          <w:rFonts w:ascii="PT Astra Serif" w:hAnsi="PT Astra Serif" w:cs="Times New Roman"/>
          <w:sz w:val="28"/>
          <w:szCs w:val="28"/>
        </w:rPr>
        <w:t>й</w:t>
      </w:r>
      <w:r w:rsidR="00913C39" w:rsidRPr="00607D58">
        <w:rPr>
          <w:rFonts w:ascii="PT Astra Serif" w:hAnsi="PT Astra Serif" w:cs="Times New Roman"/>
          <w:sz w:val="28"/>
          <w:szCs w:val="28"/>
        </w:rPr>
        <w:t xml:space="preserve"> и приняти</w:t>
      </w:r>
      <w:r w:rsidR="00962ABF">
        <w:rPr>
          <w:rFonts w:ascii="PT Astra Serif" w:hAnsi="PT Astra Serif" w:cs="Times New Roman"/>
          <w:sz w:val="28"/>
          <w:szCs w:val="28"/>
        </w:rPr>
        <w:t>я</w:t>
      </w:r>
      <w:r w:rsidR="00913C39" w:rsidRPr="00607D58">
        <w:rPr>
          <w:rFonts w:ascii="PT Astra Serif" w:hAnsi="PT Astra Serif" w:cs="Times New Roman"/>
          <w:sz w:val="28"/>
          <w:szCs w:val="28"/>
        </w:rPr>
        <w:t xml:space="preserve"> </w:t>
      </w:r>
      <w:r w:rsidR="00913C39">
        <w:rPr>
          <w:rFonts w:ascii="PT Astra Serif" w:hAnsi="PT Astra Serif" w:cs="Times New Roman"/>
          <w:sz w:val="28"/>
          <w:szCs w:val="28"/>
        </w:rPr>
        <w:t xml:space="preserve">нормативных правовых </w:t>
      </w:r>
      <w:r w:rsidR="00913C39" w:rsidRPr="00607D58">
        <w:rPr>
          <w:rFonts w:ascii="PT Astra Serif" w:hAnsi="PT Astra Serif" w:cs="Times New Roman"/>
          <w:sz w:val="28"/>
          <w:szCs w:val="28"/>
        </w:rPr>
        <w:t>актов Ульяновской области.</w:t>
      </w:r>
    </w:p>
    <w:p w:rsidR="002723B5" w:rsidRDefault="002723B5" w:rsidP="000F64A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723B5" w:rsidRDefault="002723B5" w:rsidP="000F64A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723B5" w:rsidRDefault="002723B5" w:rsidP="000F64A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84852" w:rsidRDefault="002723B5" w:rsidP="002723B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E00BE9">
        <w:rPr>
          <w:rFonts w:ascii="PT Astra Serif" w:hAnsi="PT Astra Serif"/>
          <w:sz w:val="28"/>
          <w:szCs w:val="28"/>
        </w:rPr>
        <w:t xml:space="preserve">Министр </w:t>
      </w:r>
      <w:r w:rsidR="008E4AA9">
        <w:rPr>
          <w:rFonts w:ascii="PT Astra Serif" w:hAnsi="PT Astra Serif"/>
          <w:sz w:val="28"/>
          <w:szCs w:val="28"/>
        </w:rPr>
        <w:t>имущественных отношений</w:t>
      </w:r>
      <w:r w:rsidRPr="00E00BE9">
        <w:rPr>
          <w:rFonts w:ascii="PT Astra Serif" w:hAnsi="PT Astra Serif"/>
          <w:sz w:val="28"/>
          <w:szCs w:val="28"/>
        </w:rPr>
        <w:t xml:space="preserve"> </w:t>
      </w:r>
    </w:p>
    <w:p w:rsidR="002723B5" w:rsidRPr="00E00BE9" w:rsidRDefault="008E4AA9" w:rsidP="002723B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 архитектуры</w:t>
      </w:r>
      <w:r w:rsidR="002723B5" w:rsidRPr="00E00BE9">
        <w:rPr>
          <w:rFonts w:ascii="PT Astra Serif" w:hAnsi="PT Astra Serif"/>
          <w:sz w:val="28"/>
          <w:szCs w:val="28"/>
        </w:rPr>
        <w:t xml:space="preserve"> Ульяновской области</w:t>
      </w:r>
      <w:r w:rsidR="00263A5A" w:rsidRPr="00E00BE9">
        <w:rPr>
          <w:rFonts w:ascii="PT Astra Serif" w:hAnsi="PT Astra Serif"/>
          <w:sz w:val="28"/>
          <w:szCs w:val="28"/>
        </w:rPr>
        <w:t xml:space="preserve">               </w:t>
      </w:r>
      <w:r w:rsidR="00DF0713" w:rsidRPr="00E00BE9">
        <w:rPr>
          <w:rFonts w:ascii="PT Astra Serif" w:hAnsi="PT Astra Serif"/>
          <w:sz w:val="28"/>
          <w:szCs w:val="28"/>
        </w:rPr>
        <w:t xml:space="preserve">                                 </w:t>
      </w:r>
      <w:r w:rsidR="00E00BE9">
        <w:rPr>
          <w:rFonts w:ascii="PT Astra Serif" w:hAnsi="PT Astra Serif"/>
          <w:sz w:val="28"/>
          <w:szCs w:val="28"/>
        </w:rPr>
        <w:t xml:space="preserve">     </w:t>
      </w:r>
      <w:r w:rsidR="00DF0713" w:rsidRPr="00E00BE9">
        <w:rPr>
          <w:rFonts w:ascii="PT Astra Serif" w:hAnsi="PT Astra Serif"/>
          <w:sz w:val="28"/>
          <w:szCs w:val="28"/>
        </w:rPr>
        <w:t xml:space="preserve"> </w:t>
      </w:r>
      <w:r w:rsidR="00976981">
        <w:rPr>
          <w:rFonts w:ascii="PT Astra Serif" w:hAnsi="PT Astra Serif"/>
          <w:sz w:val="28"/>
          <w:szCs w:val="28"/>
        </w:rPr>
        <w:t xml:space="preserve">      </w:t>
      </w:r>
      <w:r w:rsidR="00DF0713" w:rsidRPr="00E00BE9">
        <w:rPr>
          <w:rFonts w:ascii="PT Astra Serif" w:hAnsi="PT Astra Serif"/>
          <w:sz w:val="28"/>
          <w:szCs w:val="28"/>
        </w:rPr>
        <w:t xml:space="preserve"> </w:t>
      </w:r>
      <w:proofErr w:type="spellStart"/>
      <w:r>
        <w:rPr>
          <w:rFonts w:ascii="PT Astra Serif" w:hAnsi="PT Astra Serif"/>
          <w:sz w:val="28"/>
          <w:szCs w:val="28"/>
        </w:rPr>
        <w:t>М.В.Додин</w:t>
      </w:r>
      <w:bookmarkStart w:id="0" w:name="_GoBack"/>
      <w:bookmarkEnd w:id="0"/>
      <w:proofErr w:type="spellEnd"/>
      <w:r w:rsidR="00263A5A" w:rsidRPr="00E00BE9">
        <w:rPr>
          <w:rFonts w:ascii="PT Astra Serif" w:hAnsi="PT Astra Serif"/>
          <w:sz w:val="28"/>
          <w:szCs w:val="28"/>
        </w:rPr>
        <w:t xml:space="preserve">               </w:t>
      </w:r>
    </w:p>
    <w:sectPr w:rsidR="002723B5" w:rsidRPr="00E00BE9" w:rsidSect="008E4A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0B8"/>
    <w:rsid w:val="0009026B"/>
    <w:rsid w:val="000F64A8"/>
    <w:rsid w:val="00147118"/>
    <w:rsid w:val="001C50B8"/>
    <w:rsid w:val="00223473"/>
    <w:rsid w:val="00263A5A"/>
    <w:rsid w:val="002723B5"/>
    <w:rsid w:val="00547AEF"/>
    <w:rsid w:val="005A36B6"/>
    <w:rsid w:val="00615328"/>
    <w:rsid w:val="0073523B"/>
    <w:rsid w:val="00740650"/>
    <w:rsid w:val="008E4AA9"/>
    <w:rsid w:val="00913C39"/>
    <w:rsid w:val="00962ABF"/>
    <w:rsid w:val="00976981"/>
    <w:rsid w:val="00B32E25"/>
    <w:rsid w:val="00D02BC8"/>
    <w:rsid w:val="00D216AF"/>
    <w:rsid w:val="00D746B2"/>
    <w:rsid w:val="00D84969"/>
    <w:rsid w:val="00DF0713"/>
    <w:rsid w:val="00E00BE9"/>
    <w:rsid w:val="00E8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9CBFFF-D568-4D8B-9739-C1375D82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13C3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1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16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User123</dc:creator>
  <cp:keywords/>
  <dc:description/>
  <cp:lastModifiedBy>Кушева Надежда Анатольевна</cp:lastModifiedBy>
  <cp:revision>2</cp:revision>
  <cp:lastPrinted>2022-03-03T07:40:00Z</cp:lastPrinted>
  <dcterms:created xsi:type="dcterms:W3CDTF">2022-08-18T10:46:00Z</dcterms:created>
  <dcterms:modified xsi:type="dcterms:W3CDTF">2022-08-18T10:46:00Z</dcterms:modified>
</cp:coreProperties>
</file>